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4A" w:rsidRPr="008D6179" w:rsidRDefault="00F1434A" w:rsidP="00B412EB">
      <w:pPr>
        <w:jc w:val="center"/>
        <w:rPr>
          <w:b/>
          <w:sz w:val="36"/>
          <w:szCs w:val="36"/>
        </w:rPr>
      </w:pPr>
      <w:r w:rsidRPr="008D6179">
        <w:rPr>
          <w:b/>
          <w:sz w:val="36"/>
          <w:szCs w:val="36"/>
        </w:rPr>
        <w:t>Immigration PowerPoint Resources</w:t>
      </w:r>
    </w:p>
    <w:p w:rsidR="00F1434A" w:rsidRDefault="00F1434A" w:rsidP="00C07204">
      <w:pPr>
        <w:spacing w:line="240" w:lineRule="auto"/>
        <w:rPr>
          <w:u w:val="single"/>
        </w:rPr>
      </w:pPr>
      <w:r>
        <w:rPr>
          <w:u w:val="single"/>
        </w:rPr>
        <w:t>Some Immigration Basics</w:t>
      </w:r>
    </w:p>
    <w:p w:rsidR="00B412EB" w:rsidRDefault="00B412EB" w:rsidP="00C07204">
      <w:pPr>
        <w:pStyle w:val="ListParagraph"/>
        <w:numPr>
          <w:ilvl w:val="0"/>
          <w:numId w:val="1"/>
        </w:numPr>
        <w:spacing w:line="240" w:lineRule="auto"/>
      </w:pPr>
      <w:r w:rsidRPr="00B412EB">
        <w:rPr>
          <w:b/>
        </w:rPr>
        <w:t>Immigration and Nationality Act (INA):</w:t>
      </w:r>
      <w:r>
        <w:t xml:space="preserve"> </w:t>
      </w:r>
      <w:hyperlink r:id="rId5" w:history="1">
        <w:r w:rsidR="008D6179" w:rsidRPr="00661142">
          <w:rPr>
            <w:rStyle w:val="Hyperlink"/>
          </w:rPr>
          <w:t>www.uscis.gov/ilink/docView/SLB/HTML/SLB/act.html</w:t>
        </w:r>
      </w:hyperlink>
    </w:p>
    <w:p w:rsidR="00B412EB" w:rsidRDefault="00B412EB" w:rsidP="00C07204">
      <w:pPr>
        <w:pStyle w:val="ListParagraph"/>
        <w:numPr>
          <w:ilvl w:val="0"/>
          <w:numId w:val="1"/>
        </w:numPr>
        <w:spacing w:line="240" w:lineRule="auto"/>
      </w:pPr>
      <w:r>
        <w:rPr>
          <w:b/>
        </w:rPr>
        <w:t>Illegal Immigration Reform and Immigrant Responsibility Act of 1996 (IIRIRA):</w:t>
      </w:r>
      <w:r>
        <w:t xml:space="preserve"> </w:t>
      </w:r>
      <w:hyperlink r:id="rId6" w:history="1">
        <w:r w:rsidR="008D6179" w:rsidRPr="00661142">
          <w:rPr>
            <w:rStyle w:val="Hyperlink"/>
          </w:rPr>
          <w:t>www.uscis.gov/sites/default/files/ocomm/ilink/0-0-0-10948.html</w:t>
        </w:r>
      </w:hyperlink>
    </w:p>
    <w:p w:rsidR="00B412EB" w:rsidRDefault="00B412EB" w:rsidP="00C07204">
      <w:pPr>
        <w:pStyle w:val="ListParagraph"/>
        <w:numPr>
          <w:ilvl w:val="0"/>
          <w:numId w:val="1"/>
        </w:numPr>
        <w:spacing w:line="240" w:lineRule="auto"/>
      </w:pPr>
      <w:r>
        <w:rPr>
          <w:b/>
        </w:rPr>
        <w:t>United States Citizenship and Immigration Services (USCIS) Visa Bulletin:</w:t>
      </w:r>
      <w:r>
        <w:t xml:space="preserve"> </w:t>
      </w:r>
      <w:hyperlink r:id="rId7" w:history="1">
        <w:r w:rsidRPr="00661142">
          <w:rPr>
            <w:rStyle w:val="Hyperlink"/>
          </w:rPr>
          <w:t>travel.state.gov/content/visas/</w:t>
        </w:r>
        <w:proofErr w:type="spellStart"/>
        <w:r w:rsidRPr="00661142">
          <w:rPr>
            <w:rStyle w:val="Hyperlink"/>
          </w:rPr>
          <w:t>en</w:t>
        </w:r>
        <w:proofErr w:type="spellEnd"/>
        <w:r w:rsidRPr="00661142">
          <w:rPr>
            <w:rStyle w:val="Hyperlink"/>
          </w:rPr>
          <w:t>/law-and-policy/bulletin.html</w:t>
        </w:r>
      </w:hyperlink>
    </w:p>
    <w:p w:rsidR="00B412EB" w:rsidRDefault="00B412EB" w:rsidP="00C07204">
      <w:pPr>
        <w:pStyle w:val="ListParagraph"/>
        <w:numPr>
          <w:ilvl w:val="0"/>
          <w:numId w:val="1"/>
        </w:numPr>
        <w:spacing w:line="240" w:lineRule="auto"/>
      </w:pPr>
      <w:r>
        <w:rPr>
          <w:b/>
        </w:rPr>
        <w:t>Screening process for refugees:</w:t>
      </w:r>
      <w:r>
        <w:t xml:space="preserve"> </w:t>
      </w:r>
      <w:hyperlink r:id="rId8" w:history="1">
        <w:r w:rsidRPr="00661142">
          <w:rPr>
            <w:rStyle w:val="Hyperlink"/>
          </w:rPr>
          <w:t>obamawhitehouse.archives.gov/blog/2015/11/20/infographic-screening-process-refugee-entry-united-states</w:t>
        </w:r>
      </w:hyperlink>
    </w:p>
    <w:p w:rsidR="00B412EB" w:rsidRDefault="008D6179" w:rsidP="00C07204">
      <w:pPr>
        <w:pStyle w:val="ListParagraph"/>
        <w:numPr>
          <w:ilvl w:val="0"/>
          <w:numId w:val="1"/>
        </w:numPr>
        <w:spacing w:line="240" w:lineRule="auto"/>
      </w:pPr>
      <w:r>
        <w:rPr>
          <w:b/>
        </w:rPr>
        <w:t xml:space="preserve">Bracero History Archive: </w:t>
      </w:r>
      <w:hyperlink r:id="rId9" w:history="1">
        <w:r w:rsidRPr="00661142">
          <w:rPr>
            <w:rStyle w:val="Hyperlink"/>
          </w:rPr>
          <w:t>www.braceroarchive.org</w:t>
        </w:r>
      </w:hyperlink>
    </w:p>
    <w:p w:rsidR="008D6179" w:rsidRDefault="008D6179" w:rsidP="00C07204">
      <w:pPr>
        <w:pStyle w:val="ListParagraph"/>
        <w:numPr>
          <w:ilvl w:val="0"/>
          <w:numId w:val="1"/>
        </w:numPr>
        <w:spacing w:line="240" w:lineRule="auto"/>
      </w:pPr>
      <w:r>
        <w:rPr>
          <w:b/>
        </w:rPr>
        <w:t>Current worldwide displacement:</w:t>
      </w:r>
      <w:r>
        <w:t xml:space="preserve"> </w:t>
      </w:r>
      <w:hyperlink r:id="rId10" w:history="1">
        <w:r w:rsidRPr="00661142">
          <w:rPr>
            <w:rStyle w:val="Hyperlink"/>
          </w:rPr>
          <w:t>www.unhcr.org/en-us/figures-at-a-glance.html</w:t>
        </w:r>
      </w:hyperlink>
    </w:p>
    <w:p w:rsidR="00F1434A" w:rsidRDefault="008D6179" w:rsidP="00C07204">
      <w:pPr>
        <w:spacing w:line="240" w:lineRule="auto"/>
        <w:rPr>
          <w:u w:val="single"/>
        </w:rPr>
      </w:pPr>
      <w:r>
        <w:rPr>
          <w:u w:val="single"/>
        </w:rPr>
        <w:t>Cross Border Activities</w:t>
      </w:r>
    </w:p>
    <w:p w:rsidR="008D6179" w:rsidRPr="008D6179" w:rsidRDefault="008D6179" w:rsidP="00C07204">
      <w:pPr>
        <w:pStyle w:val="ListParagraph"/>
        <w:numPr>
          <w:ilvl w:val="0"/>
          <w:numId w:val="2"/>
        </w:numPr>
        <w:spacing w:line="240" w:lineRule="auto"/>
        <w:rPr>
          <w:u w:val="single"/>
        </w:rPr>
      </w:pPr>
      <w:proofErr w:type="spellStart"/>
      <w:r>
        <w:rPr>
          <w:b/>
        </w:rPr>
        <w:t>TEDx</w:t>
      </w:r>
      <w:proofErr w:type="spellEnd"/>
      <w:r>
        <w:rPr>
          <w:b/>
        </w:rPr>
        <w:t xml:space="preserve"> Talk: Ideas Without Borders</w:t>
      </w:r>
      <w:r>
        <w:t xml:space="preserve">: </w:t>
      </w:r>
      <w:hyperlink r:id="rId11" w:history="1">
        <w:r w:rsidRPr="00661142">
          <w:rPr>
            <w:rStyle w:val="Hyperlink"/>
          </w:rPr>
          <w:t>https://www.youtube.com/watch?v=p_b5B_N234U</w:t>
        </w:r>
      </w:hyperlink>
    </w:p>
    <w:p w:rsidR="008D6179" w:rsidRPr="008D6179" w:rsidRDefault="008D6179" w:rsidP="00C07204">
      <w:pPr>
        <w:pStyle w:val="ListParagraph"/>
        <w:numPr>
          <w:ilvl w:val="0"/>
          <w:numId w:val="2"/>
        </w:numPr>
        <w:spacing w:line="240" w:lineRule="auto"/>
        <w:rPr>
          <w:u w:val="single"/>
        </w:rPr>
      </w:pPr>
      <w:proofErr w:type="spellStart"/>
      <w:r>
        <w:rPr>
          <w:b/>
        </w:rPr>
        <w:t>CaliBaja</w:t>
      </w:r>
      <w:proofErr w:type="spellEnd"/>
      <w:r>
        <w:rPr>
          <w:b/>
        </w:rPr>
        <w:t xml:space="preserve"> Bi-National Megaregion Initiative:</w:t>
      </w:r>
      <w:r>
        <w:t xml:space="preserve"> </w:t>
      </w:r>
      <w:r w:rsidRPr="008D6179">
        <w:t>http://www.calibaja.net/cbdb/p/about_who.php</w:t>
      </w:r>
    </w:p>
    <w:p w:rsidR="008D6179" w:rsidRPr="008D6179" w:rsidRDefault="008D6179" w:rsidP="00C07204">
      <w:pPr>
        <w:pStyle w:val="ListParagraph"/>
        <w:numPr>
          <w:ilvl w:val="0"/>
          <w:numId w:val="2"/>
        </w:numPr>
        <w:spacing w:line="240" w:lineRule="auto"/>
        <w:rPr>
          <w:u w:val="single"/>
        </w:rPr>
      </w:pPr>
      <w:r>
        <w:rPr>
          <w:b/>
        </w:rPr>
        <w:t xml:space="preserve">Travel visa info for Mexicans coming to US: </w:t>
      </w:r>
      <w:r>
        <w:t xml:space="preserve"> </w:t>
      </w:r>
      <w:r w:rsidRPr="008D6179">
        <w:t>https://mx.usembassy.gov/visas/tourism-visitor/</w:t>
      </w:r>
    </w:p>
    <w:p w:rsidR="008D6179" w:rsidRPr="008D6179" w:rsidRDefault="008D6179" w:rsidP="00C07204">
      <w:pPr>
        <w:pStyle w:val="ListParagraph"/>
        <w:numPr>
          <w:ilvl w:val="0"/>
          <w:numId w:val="2"/>
        </w:numPr>
        <w:spacing w:line="240" w:lineRule="auto"/>
        <w:rPr>
          <w:u w:val="single"/>
        </w:rPr>
      </w:pPr>
      <w:r>
        <w:rPr>
          <w:b/>
        </w:rPr>
        <w:t xml:space="preserve">Tijuana Airport: </w:t>
      </w:r>
      <w:r>
        <w:t>www.tijuana-airport.com</w:t>
      </w:r>
    </w:p>
    <w:p w:rsidR="00F1434A" w:rsidRPr="008D6179" w:rsidRDefault="008D6179" w:rsidP="00C07204">
      <w:pPr>
        <w:pStyle w:val="ListParagraph"/>
        <w:numPr>
          <w:ilvl w:val="0"/>
          <w:numId w:val="2"/>
        </w:numPr>
        <w:spacing w:line="240" w:lineRule="auto"/>
        <w:rPr>
          <w:u w:val="single"/>
        </w:rPr>
      </w:pPr>
      <w:r>
        <w:rPr>
          <w:b/>
        </w:rPr>
        <w:t>Unitarian Universalist Border Trip:</w:t>
      </w:r>
      <w:r w:rsidRPr="008D6179">
        <w:t xml:space="preserve"> http://uujmca.org/training-education/experiential-learning/uu-borders/</w:t>
      </w:r>
    </w:p>
    <w:p w:rsidR="00F1434A" w:rsidRDefault="00F1434A" w:rsidP="00C07204">
      <w:pPr>
        <w:spacing w:line="240" w:lineRule="auto"/>
        <w:rPr>
          <w:u w:val="single"/>
        </w:rPr>
      </w:pPr>
      <w:r>
        <w:rPr>
          <w:u w:val="single"/>
        </w:rPr>
        <w:t>Enforcement at the Border</w:t>
      </w:r>
    </w:p>
    <w:p w:rsidR="008D6179" w:rsidRPr="00C31D7C" w:rsidRDefault="00D9789E" w:rsidP="00C07204">
      <w:pPr>
        <w:pStyle w:val="ListParagraph"/>
        <w:numPr>
          <w:ilvl w:val="0"/>
          <w:numId w:val="3"/>
        </w:numPr>
        <w:spacing w:line="240" w:lineRule="auto"/>
        <w:rPr>
          <w:b/>
          <w:u w:val="single"/>
        </w:rPr>
      </w:pPr>
      <w:r w:rsidRPr="00C31D7C">
        <w:rPr>
          <w:b/>
          <w:i/>
        </w:rPr>
        <w:t xml:space="preserve">The Mexico-US Border in the American Imagination </w:t>
      </w:r>
      <w:r w:rsidR="00C31D7C" w:rsidRPr="00C31D7C">
        <w:rPr>
          <w:b/>
        </w:rPr>
        <w:t>by Professor Douglas S. Massey</w:t>
      </w:r>
      <w:r w:rsidR="00C31D7C">
        <w:rPr>
          <w:b/>
        </w:rPr>
        <w:t xml:space="preserve">: </w:t>
      </w:r>
      <w:r w:rsidR="00C31D7C">
        <w:t xml:space="preserve">Good history of enforcement at the border: </w:t>
      </w:r>
      <w:hyperlink r:id="rId12" w:history="1">
        <w:r w:rsidR="00C31D7C" w:rsidRPr="00661142">
          <w:rPr>
            <w:rStyle w:val="Hyperlink"/>
          </w:rPr>
          <w:t>www.amphilsoc.org/sites/default/files/proceedings/Massey.pdf</w:t>
        </w:r>
      </w:hyperlink>
    </w:p>
    <w:p w:rsidR="00C31D7C" w:rsidRPr="00C31D7C" w:rsidRDefault="00C31D7C" w:rsidP="00C07204">
      <w:pPr>
        <w:pStyle w:val="ListParagraph"/>
        <w:numPr>
          <w:ilvl w:val="0"/>
          <w:numId w:val="3"/>
        </w:numPr>
        <w:spacing w:line="240" w:lineRule="auto"/>
        <w:rPr>
          <w:b/>
          <w:u w:val="single"/>
        </w:rPr>
      </w:pPr>
      <w:r>
        <w:rPr>
          <w:b/>
        </w:rPr>
        <w:t>President Trump’s Executive Order on border enforcement:</w:t>
      </w:r>
      <w:r>
        <w:t xml:space="preserve"> </w:t>
      </w:r>
      <w:r w:rsidRPr="00C31D7C">
        <w:t>https://www.dhs.gov/news/2017/02/21/fact-sheet-executive-order-border-security-and-immigration-enforcement-improvements</w:t>
      </w:r>
    </w:p>
    <w:p w:rsidR="00C31D7C" w:rsidRPr="00C31D7C" w:rsidRDefault="00C31D7C" w:rsidP="00C07204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rPr>
          <w:b/>
        </w:rPr>
        <w:t>Department of Homeland Security statistics:</w:t>
      </w:r>
      <w:r>
        <w:t xml:space="preserve"> </w:t>
      </w:r>
      <w:hyperlink r:id="rId13" w:history="1">
        <w:r w:rsidRPr="00661142">
          <w:rPr>
            <w:rStyle w:val="Hyperlink"/>
          </w:rPr>
          <w:t>https://www.dhs.gov/immigration-statistics</w:t>
        </w:r>
      </w:hyperlink>
    </w:p>
    <w:p w:rsidR="00C31D7C" w:rsidRPr="002D6A08" w:rsidRDefault="00C07204" w:rsidP="00C07204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rPr>
          <w:b/>
        </w:rPr>
        <w:t>Yearly apprehensions at SW</w:t>
      </w:r>
      <w:r w:rsidR="00C31D7C">
        <w:rPr>
          <w:b/>
        </w:rPr>
        <w:t xml:space="preserve"> border:</w:t>
      </w:r>
      <w:r w:rsidR="00C31D7C">
        <w:rPr>
          <w:u w:val="single"/>
        </w:rPr>
        <w:t xml:space="preserve"> </w:t>
      </w:r>
      <w:hyperlink r:id="rId14" w:history="1">
        <w:r w:rsidR="00C31D7C" w:rsidRPr="00661142">
          <w:rPr>
            <w:rStyle w:val="Hyperlink"/>
          </w:rPr>
          <w:t>https://www.cbp.gov/newsroom/stats/usbp-sw-border-apprehensions</w:t>
        </w:r>
      </w:hyperlink>
    </w:p>
    <w:p w:rsidR="00F1434A" w:rsidRDefault="00F1434A" w:rsidP="00C07204">
      <w:pPr>
        <w:spacing w:line="240" w:lineRule="auto"/>
        <w:rPr>
          <w:u w:val="single"/>
        </w:rPr>
      </w:pPr>
      <w:r>
        <w:rPr>
          <w:u w:val="single"/>
        </w:rPr>
        <w:t>The Wall</w:t>
      </w:r>
    </w:p>
    <w:p w:rsidR="00CA65FB" w:rsidRPr="00CA65FB" w:rsidRDefault="00CA65FB" w:rsidP="00C07204">
      <w:pPr>
        <w:pStyle w:val="ListParagraph"/>
        <w:numPr>
          <w:ilvl w:val="0"/>
          <w:numId w:val="4"/>
        </w:numPr>
        <w:spacing w:line="240" w:lineRule="auto"/>
        <w:rPr>
          <w:u w:val="single"/>
        </w:rPr>
      </w:pPr>
      <w:r>
        <w:rPr>
          <w:b/>
        </w:rPr>
        <w:t>Fact Sheet on immigrant deaths in desert:</w:t>
      </w:r>
      <w:r w:rsidRPr="00CA65FB">
        <w:t xml:space="preserve"> http://www.colibricenter.org/wp-content/uploads/2013/09/Colibri-Fact-Sheet.pdf</w:t>
      </w:r>
    </w:p>
    <w:p w:rsidR="002D6A08" w:rsidRPr="00CA65FB" w:rsidRDefault="00CA65FB" w:rsidP="00C07204">
      <w:pPr>
        <w:pStyle w:val="ListParagraph"/>
        <w:numPr>
          <w:ilvl w:val="0"/>
          <w:numId w:val="4"/>
        </w:numPr>
        <w:spacing w:line="240" w:lineRule="auto"/>
        <w:rPr>
          <w:u w:val="single"/>
        </w:rPr>
      </w:pPr>
      <w:r>
        <w:rPr>
          <w:b/>
        </w:rPr>
        <w:t xml:space="preserve">Office of Inspector General report on Operation Gatekeeper (1996): </w:t>
      </w:r>
      <w:r>
        <w:t>oig.justice.gov/special/9807/gkp01.htm</w:t>
      </w:r>
    </w:p>
    <w:p w:rsidR="00CA65FB" w:rsidRPr="00A32BF2" w:rsidRDefault="00A32BF2" w:rsidP="00C07204">
      <w:pPr>
        <w:pStyle w:val="ListParagraph"/>
        <w:numPr>
          <w:ilvl w:val="0"/>
          <w:numId w:val="4"/>
        </w:numPr>
        <w:spacing w:line="240" w:lineRule="auto"/>
        <w:rPr>
          <w:u w:val="single"/>
        </w:rPr>
      </w:pPr>
      <w:r>
        <w:rPr>
          <w:b/>
        </w:rPr>
        <w:t>US Government Accountability Office Report on Southwest Border Security (Feb.</w:t>
      </w:r>
      <w:r>
        <w:rPr>
          <w:u w:val="single"/>
        </w:rPr>
        <w:t xml:space="preserve"> </w:t>
      </w:r>
      <w:r>
        <w:rPr>
          <w:b/>
        </w:rPr>
        <w:t xml:space="preserve">2017): </w:t>
      </w:r>
      <w:hyperlink r:id="rId15" w:history="1">
        <w:r w:rsidRPr="00661142">
          <w:rPr>
            <w:rStyle w:val="Hyperlink"/>
          </w:rPr>
          <w:t>http://www.gao.gov/assets/690/682838.pdf</w:t>
        </w:r>
      </w:hyperlink>
    </w:p>
    <w:p w:rsidR="00A32BF2" w:rsidRDefault="00A32BF2" w:rsidP="00C07204">
      <w:pPr>
        <w:pStyle w:val="ListParagraph"/>
        <w:numPr>
          <w:ilvl w:val="0"/>
          <w:numId w:val="4"/>
        </w:numPr>
        <w:spacing w:line="240" w:lineRule="auto"/>
        <w:rPr>
          <w:u w:val="single"/>
        </w:rPr>
      </w:pPr>
      <w:r>
        <w:rPr>
          <w:b/>
        </w:rPr>
        <w:t>NPR article on bidding for border wall:</w:t>
      </w:r>
      <w:r>
        <w:rPr>
          <w:u w:val="single"/>
        </w:rPr>
        <w:t xml:space="preserve"> </w:t>
      </w:r>
      <w:hyperlink r:id="rId16" w:history="1">
        <w:r w:rsidRPr="00661142">
          <w:rPr>
            <w:rStyle w:val="Hyperlink"/>
          </w:rPr>
          <w:t>http://www.npr.org/sections/thetwo-way/2017/04/04/522652528/bids-for-trump-s-border-wall-are-due-today</w:t>
        </w:r>
      </w:hyperlink>
    </w:p>
    <w:p w:rsidR="00A32BF2" w:rsidRPr="00A32BF2" w:rsidRDefault="00A32BF2" w:rsidP="00C07204">
      <w:pPr>
        <w:pStyle w:val="ListParagraph"/>
        <w:numPr>
          <w:ilvl w:val="0"/>
          <w:numId w:val="4"/>
        </w:numPr>
        <w:spacing w:line="240" w:lineRule="auto"/>
        <w:rPr>
          <w:u w:val="single"/>
        </w:rPr>
      </w:pPr>
      <w:r>
        <w:rPr>
          <w:b/>
        </w:rPr>
        <w:t>Bloomberg article on REAL ID Act waiver of regulations to build border wall:</w:t>
      </w:r>
      <w:r>
        <w:rPr>
          <w:u w:val="single"/>
        </w:rPr>
        <w:t xml:space="preserve"> </w:t>
      </w:r>
      <w:r w:rsidRPr="00A32BF2">
        <w:rPr>
          <w:u w:val="single"/>
        </w:rPr>
        <w:t>https://www.bna.com/border-wall-may-n73014450380/</w:t>
      </w:r>
    </w:p>
    <w:p w:rsidR="00F1434A" w:rsidRDefault="00F1434A" w:rsidP="00C07204">
      <w:pPr>
        <w:spacing w:line="240" w:lineRule="auto"/>
        <w:rPr>
          <w:u w:val="single"/>
        </w:rPr>
      </w:pPr>
      <w:r>
        <w:rPr>
          <w:u w:val="single"/>
        </w:rPr>
        <w:t>Immigrants in Tijuana</w:t>
      </w:r>
    </w:p>
    <w:p w:rsidR="00A32BF2" w:rsidRPr="00A32BF2" w:rsidRDefault="00A32BF2" w:rsidP="00C07204">
      <w:pPr>
        <w:pStyle w:val="ListParagraph"/>
        <w:numPr>
          <w:ilvl w:val="0"/>
          <w:numId w:val="5"/>
        </w:numPr>
        <w:spacing w:line="240" w:lineRule="auto"/>
        <w:rPr>
          <w:u w:val="single"/>
        </w:rPr>
      </w:pPr>
      <w:r>
        <w:rPr>
          <w:b/>
        </w:rPr>
        <w:t xml:space="preserve">City of Deportees Video series: </w:t>
      </w:r>
      <w:hyperlink r:id="rId17" w:history="1">
        <w:r w:rsidRPr="00661142">
          <w:rPr>
            <w:rStyle w:val="Hyperlink"/>
          </w:rPr>
          <w:t>https://www.youtube.com/watch?v=rmuqApr4-7M</w:t>
        </w:r>
      </w:hyperlink>
    </w:p>
    <w:p w:rsidR="00A32BF2" w:rsidRPr="00A32BF2" w:rsidRDefault="00A32BF2" w:rsidP="00C07204">
      <w:pPr>
        <w:pStyle w:val="ListParagraph"/>
        <w:numPr>
          <w:ilvl w:val="0"/>
          <w:numId w:val="5"/>
        </w:numPr>
        <w:spacing w:line="240" w:lineRule="auto"/>
        <w:rPr>
          <w:u w:val="single"/>
        </w:rPr>
      </w:pPr>
      <w:r>
        <w:rPr>
          <w:b/>
        </w:rPr>
        <w:t xml:space="preserve">Interior Repatriation Programs: </w:t>
      </w:r>
      <w:hyperlink r:id="rId18" w:history="1">
        <w:r w:rsidRPr="00661142">
          <w:rPr>
            <w:rStyle w:val="Hyperlink"/>
          </w:rPr>
          <w:t>http://immigrationforum.org/blog/analyzing-border-enforcement-operations-interior-repatriation-programs/</w:t>
        </w:r>
      </w:hyperlink>
    </w:p>
    <w:p w:rsidR="00A32BF2" w:rsidRDefault="001E4211" w:rsidP="00C07204">
      <w:pPr>
        <w:pStyle w:val="ListParagraph"/>
        <w:numPr>
          <w:ilvl w:val="0"/>
          <w:numId w:val="5"/>
        </w:numPr>
        <w:spacing w:line="240" w:lineRule="auto"/>
      </w:pPr>
      <w:r>
        <w:rPr>
          <w:b/>
        </w:rPr>
        <w:t xml:space="preserve">Casa del </w:t>
      </w:r>
      <w:proofErr w:type="spellStart"/>
      <w:r>
        <w:rPr>
          <w:b/>
        </w:rPr>
        <w:t>Migrante</w:t>
      </w:r>
      <w:proofErr w:type="spellEnd"/>
      <w:r>
        <w:rPr>
          <w:b/>
        </w:rPr>
        <w:t xml:space="preserve"> in Tijuana:</w:t>
      </w:r>
      <w:r>
        <w:rPr>
          <w:u w:val="single"/>
        </w:rPr>
        <w:t xml:space="preserve"> </w:t>
      </w:r>
      <w:r>
        <w:rPr>
          <w:b/>
          <w:u w:val="single"/>
        </w:rPr>
        <w:t xml:space="preserve"> </w:t>
      </w:r>
      <w:hyperlink r:id="rId19" w:history="1">
        <w:r w:rsidRPr="00661142">
          <w:rPr>
            <w:rStyle w:val="Hyperlink"/>
          </w:rPr>
          <w:t>https://www.facebook.com/CasadelMigranteTijuana/</w:t>
        </w:r>
      </w:hyperlink>
    </w:p>
    <w:p w:rsidR="001E4211" w:rsidRDefault="001E4211" w:rsidP="00C07204">
      <w:pPr>
        <w:pStyle w:val="ListParagraph"/>
        <w:numPr>
          <w:ilvl w:val="0"/>
          <w:numId w:val="5"/>
        </w:numPr>
        <w:spacing w:line="240" w:lineRule="auto"/>
      </w:pPr>
      <w:r>
        <w:rPr>
          <w:b/>
        </w:rPr>
        <w:t>Border Angels:</w:t>
      </w:r>
      <w:r>
        <w:t xml:space="preserve"> </w:t>
      </w:r>
      <w:hyperlink r:id="rId20" w:history="1">
        <w:r w:rsidRPr="00661142">
          <w:rPr>
            <w:rStyle w:val="Hyperlink"/>
          </w:rPr>
          <w:t>www.borderangels.com</w:t>
        </w:r>
      </w:hyperlink>
    </w:p>
    <w:p w:rsidR="00F1434A" w:rsidRDefault="00F1434A" w:rsidP="00C07204">
      <w:pPr>
        <w:spacing w:line="240" w:lineRule="auto"/>
        <w:ind w:left="360"/>
        <w:rPr>
          <w:u w:val="single"/>
        </w:rPr>
      </w:pPr>
      <w:r w:rsidRPr="001E4211">
        <w:rPr>
          <w:u w:val="single"/>
        </w:rPr>
        <w:t>Deported Veterans</w:t>
      </w:r>
    </w:p>
    <w:p w:rsidR="001E4211" w:rsidRDefault="001E4211" w:rsidP="00C07204">
      <w:pPr>
        <w:pStyle w:val="ListParagraph"/>
        <w:numPr>
          <w:ilvl w:val="0"/>
          <w:numId w:val="6"/>
        </w:numPr>
        <w:spacing w:line="240" w:lineRule="auto"/>
      </w:pPr>
      <w:r>
        <w:rPr>
          <w:b/>
        </w:rPr>
        <w:t xml:space="preserve">ACLU Report on Deported Veterans: </w:t>
      </w:r>
      <w:hyperlink r:id="rId21" w:history="1">
        <w:r w:rsidRPr="00661142">
          <w:rPr>
            <w:rStyle w:val="Hyperlink"/>
          </w:rPr>
          <w:t>www.aclusocal.org/en/publictions/discharged-then-discarded</w:t>
        </w:r>
      </w:hyperlink>
    </w:p>
    <w:p w:rsidR="001E4211" w:rsidRPr="001E4211" w:rsidRDefault="001E4211" w:rsidP="00C07204">
      <w:pPr>
        <w:pStyle w:val="ListParagraph"/>
        <w:numPr>
          <w:ilvl w:val="0"/>
          <w:numId w:val="6"/>
        </w:numPr>
        <w:spacing w:line="240" w:lineRule="auto"/>
      </w:pPr>
      <w:r>
        <w:rPr>
          <w:b/>
        </w:rPr>
        <w:t>Deported Veterans Support House (“The Bunker”):</w:t>
      </w:r>
      <w:r>
        <w:t xml:space="preserve"> </w:t>
      </w:r>
      <w:hyperlink r:id="rId22" w:history="1">
        <w:r w:rsidRPr="00661142">
          <w:rPr>
            <w:rStyle w:val="Hyperlink"/>
          </w:rPr>
          <w:t>www.deportedveteranssupporthouse.org</w:t>
        </w:r>
      </w:hyperlink>
    </w:p>
    <w:p w:rsidR="001E4211" w:rsidRDefault="00C07204" w:rsidP="00C07204">
      <w:pPr>
        <w:pStyle w:val="ListParagraph"/>
        <w:numPr>
          <w:ilvl w:val="0"/>
          <w:numId w:val="6"/>
        </w:numPr>
        <w:spacing w:line="240" w:lineRule="auto"/>
      </w:pPr>
      <w:r>
        <w:rPr>
          <w:b/>
        </w:rPr>
        <w:t>I</w:t>
      </w:r>
      <w:r w:rsidR="001E4211">
        <w:rPr>
          <w:b/>
        </w:rPr>
        <w:t xml:space="preserve">mmigrants in U.S. military: </w:t>
      </w:r>
      <w:hyperlink r:id="rId23" w:history="1">
        <w:r w:rsidR="001E4211" w:rsidRPr="00661142">
          <w:rPr>
            <w:rStyle w:val="Hyperlink"/>
          </w:rPr>
          <w:t>https://www.thebalance.com/immigrants-in-the-us-armed-forces-3353965</w:t>
        </w:r>
      </w:hyperlink>
    </w:p>
    <w:p w:rsidR="00F1434A" w:rsidRPr="00720C9A" w:rsidRDefault="001E4211" w:rsidP="00720C9A">
      <w:pPr>
        <w:pStyle w:val="ListParagraph"/>
        <w:numPr>
          <w:ilvl w:val="0"/>
          <w:numId w:val="6"/>
        </w:numPr>
        <w:spacing w:line="240" w:lineRule="auto"/>
      </w:pPr>
      <w:r>
        <w:rPr>
          <w:b/>
        </w:rPr>
        <w:t>Article on Governor Brown’s pardons:</w:t>
      </w:r>
      <w:r>
        <w:t xml:space="preserve"> </w:t>
      </w:r>
      <w:hyperlink r:id="rId24" w:history="1">
        <w:r w:rsidRPr="00661142">
          <w:rPr>
            <w:rStyle w:val="Hyperlink"/>
          </w:rPr>
          <w:t>http://www.sandiegouniontribune.com/news/politics/sd-me-vet-pardon-20170416-story.html</w:t>
        </w:r>
      </w:hyperlink>
      <w:bookmarkStart w:id="0" w:name="_GoBack"/>
      <w:bookmarkEnd w:id="0"/>
    </w:p>
    <w:sectPr w:rsidR="00F1434A" w:rsidRPr="00720C9A" w:rsidSect="00C07204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27E2"/>
    <w:multiLevelType w:val="hybridMultilevel"/>
    <w:tmpl w:val="6B60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017"/>
    <w:multiLevelType w:val="hybridMultilevel"/>
    <w:tmpl w:val="55D8C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C381B"/>
    <w:multiLevelType w:val="hybridMultilevel"/>
    <w:tmpl w:val="272A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33F75"/>
    <w:multiLevelType w:val="hybridMultilevel"/>
    <w:tmpl w:val="564C1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462B4"/>
    <w:multiLevelType w:val="hybridMultilevel"/>
    <w:tmpl w:val="9C06F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2F0FA2"/>
    <w:multiLevelType w:val="hybridMultilevel"/>
    <w:tmpl w:val="C1D8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4A"/>
    <w:rsid w:val="001E4211"/>
    <w:rsid w:val="002D6A08"/>
    <w:rsid w:val="00346E24"/>
    <w:rsid w:val="003562F9"/>
    <w:rsid w:val="003F7170"/>
    <w:rsid w:val="00613A72"/>
    <w:rsid w:val="006245B0"/>
    <w:rsid w:val="00720C9A"/>
    <w:rsid w:val="008C7F54"/>
    <w:rsid w:val="008D6179"/>
    <w:rsid w:val="00A32BF2"/>
    <w:rsid w:val="00AF3332"/>
    <w:rsid w:val="00AF74E4"/>
    <w:rsid w:val="00B25BC1"/>
    <w:rsid w:val="00B412EB"/>
    <w:rsid w:val="00C07204"/>
    <w:rsid w:val="00C31D7C"/>
    <w:rsid w:val="00C953AD"/>
    <w:rsid w:val="00CA65FB"/>
    <w:rsid w:val="00D9789E"/>
    <w:rsid w:val="00F1434A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C59F2"/>
  <w15:chartTrackingRefBased/>
  <w15:docId w15:val="{ABCA2F73-6AE5-4C6D-BFC6-F7160752E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12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12E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412EB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amawhitehouse.archives.gov/blog/2015/11/20/infographic-screening-process-refugee-entry-united-states" TargetMode="External"/><Relationship Id="rId13" Type="http://schemas.openxmlformats.org/officeDocument/2006/relationships/hyperlink" Target="https://www.dhs.gov/immigration-statistics" TargetMode="External"/><Relationship Id="rId18" Type="http://schemas.openxmlformats.org/officeDocument/2006/relationships/hyperlink" Target="http://immigrationforum.org/blog/analyzing-border-enforcement-operations-interior-repatriation-programs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aclusocal.org/en/publictions/discharged-then-discarded" TargetMode="External"/><Relationship Id="rId7" Type="http://schemas.openxmlformats.org/officeDocument/2006/relationships/hyperlink" Target="https://travel.state.gov/content/visas/en/law-and-policy/bulletin.html" TargetMode="External"/><Relationship Id="rId12" Type="http://schemas.openxmlformats.org/officeDocument/2006/relationships/hyperlink" Target="http://www.amphilsoc.org/sites/default/files/proceedings/Massey.pdf" TargetMode="External"/><Relationship Id="rId17" Type="http://schemas.openxmlformats.org/officeDocument/2006/relationships/hyperlink" Target="https://www.youtube.com/watch?v=rmuqApr4-7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pr.org/sections/thetwo-way/2017/04/04/522652528/bids-for-trump-s-border-wall-are-due-today" TargetMode="External"/><Relationship Id="rId20" Type="http://schemas.openxmlformats.org/officeDocument/2006/relationships/hyperlink" Target="http://www.borderangels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scis.gov/sites/default/files/ocomm/ilink/0-0-0-10948.html" TargetMode="External"/><Relationship Id="rId11" Type="http://schemas.openxmlformats.org/officeDocument/2006/relationships/hyperlink" Target="https://www.youtube.com/watch?v=p_b5B_N234U" TargetMode="External"/><Relationship Id="rId24" Type="http://schemas.openxmlformats.org/officeDocument/2006/relationships/hyperlink" Target="http://www.sandiegouniontribune.com/news/politics/sd-me-vet-pardon-20170416-story.html" TargetMode="External"/><Relationship Id="rId5" Type="http://schemas.openxmlformats.org/officeDocument/2006/relationships/hyperlink" Target="http://www.uscis.gov/ilink/docView/SLB/HTML/SLB/act.html" TargetMode="External"/><Relationship Id="rId15" Type="http://schemas.openxmlformats.org/officeDocument/2006/relationships/hyperlink" Target="http://www.gao.gov/assets/690/682838.pdf" TargetMode="External"/><Relationship Id="rId23" Type="http://schemas.openxmlformats.org/officeDocument/2006/relationships/hyperlink" Target="https://www.thebalance.com/immigrants-in-the-us-armed-forces-3353965" TargetMode="External"/><Relationship Id="rId10" Type="http://schemas.openxmlformats.org/officeDocument/2006/relationships/hyperlink" Target="http://www.unhcr.org/en-us/figures-at-a-glance.html" TargetMode="External"/><Relationship Id="rId19" Type="http://schemas.openxmlformats.org/officeDocument/2006/relationships/hyperlink" Target="https://www.facebook.com/CasadelMigranteTijua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aceroarchive.org" TargetMode="External"/><Relationship Id="rId14" Type="http://schemas.openxmlformats.org/officeDocument/2006/relationships/hyperlink" Target="https://www.cbp.gov/newsroom/stats/usbp-sw-border-apprehensions" TargetMode="External"/><Relationship Id="rId22" Type="http://schemas.openxmlformats.org/officeDocument/2006/relationships/hyperlink" Target="http://www.deportedveteranssupporthous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Avina</dc:creator>
  <cp:keywords/>
  <dc:description/>
  <cp:lastModifiedBy>Jennifer Avina</cp:lastModifiedBy>
  <cp:revision>7</cp:revision>
  <cp:lastPrinted>2017-06-02T20:06:00Z</cp:lastPrinted>
  <dcterms:created xsi:type="dcterms:W3CDTF">2017-06-01T15:35:00Z</dcterms:created>
  <dcterms:modified xsi:type="dcterms:W3CDTF">2017-06-03T01:14:00Z</dcterms:modified>
</cp:coreProperties>
</file>